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2856E" w14:textId="59BE8349" w:rsidR="007E3CA3" w:rsidRPr="00630631" w:rsidRDefault="00630631" w:rsidP="00630631">
      <w:pPr>
        <w:jc w:val="center"/>
        <w:rPr>
          <w:sz w:val="28"/>
          <w:szCs w:val="28"/>
        </w:rPr>
      </w:pPr>
      <w:r w:rsidRPr="00630631">
        <w:rPr>
          <w:sz w:val="28"/>
          <w:szCs w:val="28"/>
        </w:rPr>
        <w:t>SOUTH WEST ORIENTEERING ASSOCIATION</w:t>
      </w:r>
    </w:p>
    <w:p w14:paraId="7CBF7237" w14:textId="3C5DD560" w:rsidR="00630631" w:rsidRPr="00630631" w:rsidRDefault="00630631" w:rsidP="00630631">
      <w:pPr>
        <w:jc w:val="center"/>
        <w:rPr>
          <w:sz w:val="24"/>
          <w:szCs w:val="24"/>
        </w:rPr>
      </w:pPr>
      <w:r w:rsidRPr="00630631">
        <w:rPr>
          <w:sz w:val="24"/>
          <w:szCs w:val="24"/>
        </w:rPr>
        <w:t>SECRETARY: Helen Kelsey: 07816367460 / 01278 723246</w:t>
      </w:r>
    </w:p>
    <w:p w14:paraId="76CF9758" w14:textId="13A8B7B0" w:rsidR="00630631" w:rsidRPr="00630631" w:rsidRDefault="008433F7" w:rsidP="00630631">
      <w:pPr>
        <w:jc w:val="center"/>
        <w:rPr>
          <w:sz w:val="24"/>
          <w:szCs w:val="24"/>
        </w:rPr>
      </w:pPr>
      <w:hyperlink r:id="rId5" w:history="1">
        <w:r w:rsidR="00630631" w:rsidRPr="00630631">
          <w:rPr>
            <w:rStyle w:val="Hyperlink"/>
            <w:sz w:val="24"/>
            <w:szCs w:val="24"/>
          </w:rPr>
          <w:t>kelseys4@btinternet.com</w:t>
        </w:r>
      </w:hyperlink>
    </w:p>
    <w:p w14:paraId="4BCAFBD9" w14:textId="2DF27AC1" w:rsidR="00630631" w:rsidRDefault="00630631">
      <w:r>
        <w:t xml:space="preserve">MINUTES OF COMMITTEE MEETING Tuesday   </w:t>
      </w:r>
      <w:r w:rsidR="00461954">
        <w:t>23</w:t>
      </w:r>
      <w:r w:rsidR="00461954" w:rsidRPr="00461954">
        <w:rPr>
          <w:vertAlign w:val="superscript"/>
        </w:rPr>
        <w:t>rd</w:t>
      </w:r>
      <w:r w:rsidR="00461954">
        <w:t xml:space="preserve"> </w:t>
      </w:r>
      <w:r w:rsidR="006D41EA">
        <w:t>M</w:t>
      </w:r>
      <w:r w:rsidR="00461954">
        <w:t>arch 2021</w:t>
      </w:r>
      <w:r w:rsidR="006D41EA">
        <w:t xml:space="preserve"> (held online using zoom)</w:t>
      </w:r>
    </w:p>
    <w:p w14:paraId="6A0712C1" w14:textId="31F227BD" w:rsidR="00630631" w:rsidRDefault="00630631" w:rsidP="008C557B">
      <w:pPr>
        <w:spacing w:after="0"/>
      </w:pPr>
      <w:r>
        <w:t>PRESENT:</w:t>
      </w:r>
    </w:p>
    <w:p w14:paraId="2C661CBA" w14:textId="1A66F035" w:rsidR="008C557B" w:rsidRDefault="008C557B" w:rsidP="008C557B">
      <w:pPr>
        <w:spacing w:after="0"/>
      </w:pPr>
      <w:r>
        <w:t xml:space="preserve">Christine Vince KERNO (chairman); Helen Kelsey BOK (secretary); Steve Robertson QO (treasurer); Richard Sansbury QO (fixtures); Pete Maliphant BOK (cttee and SWJOS); Dick Keighley WIM (cttee); Arthur Vince KERNO (cttee); Julie Astin WSX (cttee); Carol Iddles BOK; </w:t>
      </w:r>
      <w:r w:rsidR="006D41EA">
        <w:t>Andy Reynolds</w:t>
      </w:r>
      <w:r>
        <w:t xml:space="preserve"> DEVON; Liz Yeadon SARUM; Paul Taunton NGOC; Neil Fraser NWO; Alasdair Shaw QO; Kevin Pickering WIM; Jolyon Medlock WSX.</w:t>
      </w:r>
    </w:p>
    <w:p w14:paraId="31EB569A" w14:textId="77777777" w:rsidR="008C557B" w:rsidRDefault="008C557B"/>
    <w:p w14:paraId="4B3CBA3E" w14:textId="6BFC9AA4" w:rsidR="00630631" w:rsidRDefault="00630631" w:rsidP="00B91AF5">
      <w:pPr>
        <w:pStyle w:val="ListParagraph"/>
        <w:numPr>
          <w:ilvl w:val="0"/>
          <w:numId w:val="1"/>
        </w:numPr>
        <w:ind w:hanging="720"/>
      </w:pPr>
      <w:r>
        <w:t>Apologies.</w:t>
      </w:r>
    </w:p>
    <w:p w14:paraId="54C56C4E" w14:textId="7E6D3F28" w:rsidR="006D41EA" w:rsidRDefault="006D41EA" w:rsidP="006D41EA">
      <w:pPr>
        <w:pStyle w:val="ListParagraph"/>
      </w:pPr>
      <w:r>
        <w:t>Roger Hargreaves KERNO</w:t>
      </w:r>
    </w:p>
    <w:p w14:paraId="401CE8C7" w14:textId="77777777" w:rsidR="0079580C" w:rsidRDefault="0079580C" w:rsidP="006D41EA">
      <w:pPr>
        <w:pStyle w:val="ListParagraph"/>
      </w:pPr>
    </w:p>
    <w:p w14:paraId="0177C96D" w14:textId="0FD7F0EF" w:rsidR="00630631" w:rsidRDefault="00630631" w:rsidP="00B91AF5">
      <w:pPr>
        <w:pStyle w:val="ListParagraph"/>
        <w:numPr>
          <w:ilvl w:val="0"/>
          <w:numId w:val="1"/>
        </w:numPr>
        <w:ind w:hanging="720"/>
      </w:pPr>
      <w:r>
        <w:t>Chairman’s update.</w:t>
      </w:r>
    </w:p>
    <w:p w14:paraId="6A42AF34" w14:textId="29586139" w:rsidR="00177B39" w:rsidRDefault="00177B39" w:rsidP="0079580C">
      <w:pPr>
        <w:pStyle w:val="ListParagraph"/>
        <w:numPr>
          <w:ilvl w:val="1"/>
          <w:numId w:val="1"/>
        </w:numPr>
      </w:pPr>
      <w:r>
        <w:t xml:space="preserve">Succession planning – no </w:t>
      </w:r>
      <w:r w:rsidR="00AD31DC">
        <w:t xml:space="preserve">prospective chairman </w:t>
      </w:r>
      <w:proofErr w:type="gramStart"/>
      <w:r w:rsidR="00AD31DC">
        <w:t>as yet</w:t>
      </w:r>
      <w:proofErr w:type="gramEnd"/>
      <w:r w:rsidR="00AD31DC">
        <w:t xml:space="preserve">. </w:t>
      </w:r>
      <w:r w:rsidR="00CA06B8">
        <w:t>AGM date agreed provisionally as Tuesday 5</w:t>
      </w:r>
      <w:r w:rsidR="00CA06B8" w:rsidRPr="00CA06B8">
        <w:rPr>
          <w:vertAlign w:val="superscript"/>
        </w:rPr>
        <w:t>th</w:t>
      </w:r>
      <w:r w:rsidR="00CA06B8">
        <w:t xml:space="preserve"> October </w:t>
      </w:r>
      <w:r w:rsidR="00FE3819">
        <w:t>2021 8pm.</w:t>
      </w:r>
    </w:p>
    <w:p w14:paraId="144B5714" w14:textId="77777777" w:rsidR="0079580C" w:rsidRDefault="0079580C" w:rsidP="0079580C">
      <w:pPr>
        <w:pStyle w:val="ListParagraph"/>
        <w:ind w:left="1080"/>
      </w:pPr>
    </w:p>
    <w:p w14:paraId="5E58FFB9" w14:textId="079A6839" w:rsidR="00630631" w:rsidRDefault="00630631" w:rsidP="00B91AF5">
      <w:pPr>
        <w:pStyle w:val="ListParagraph"/>
        <w:numPr>
          <w:ilvl w:val="0"/>
          <w:numId w:val="1"/>
        </w:numPr>
        <w:ind w:hanging="720"/>
      </w:pPr>
      <w:r>
        <w:t>Approval of minutes of last meeting.</w:t>
      </w:r>
    </w:p>
    <w:p w14:paraId="499D13D2" w14:textId="4CDF083C" w:rsidR="00FE3819" w:rsidRDefault="00FE3819" w:rsidP="00FE3819">
      <w:pPr>
        <w:pStyle w:val="ListParagraph"/>
      </w:pPr>
      <w:r>
        <w:t>Minutes approved with no amendments</w:t>
      </w:r>
      <w:r w:rsidR="00A23C02">
        <w:t>.</w:t>
      </w:r>
    </w:p>
    <w:p w14:paraId="234BC45C" w14:textId="77777777" w:rsidR="00334168" w:rsidRDefault="00334168" w:rsidP="00FE3819">
      <w:pPr>
        <w:pStyle w:val="ListParagraph"/>
      </w:pPr>
    </w:p>
    <w:p w14:paraId="26FEDD28" w14:textId="6F0059A0" w:rsidR="00630631" w:rsidRDefault="00630631" w:rsidP="00B91AF5">
      <w:pPr>
        <w:pStyle w:val="ListParagraph"/>
        <w:numPr>
          <w:ilvl w:val="0"/>
          <w:numId w:val="1"/>
        </w:numPr>
        <w:ind w:hanging="720"/>
      </w:pPr>
      <w:r>
        <w:t>Matters arising not elsewhere on the agenda.</w:t>
      </w:r>
    </w:p>
    <w:p w14:paraId="1CCBB128" w14:textId="6228F258" w:rsidR="00D754A0" w:rsidRDefault="00DC06BC" w:rsidP="00D754A0">
      <w:pPr>
        <w:pStyle w:val="ListParagraph"/>
      </w:pPr>
      <w:r>
        <w:t xml:space="preserve">Offer of support for organisers should be reinforced to </w:t>
      </w:r>
      <w:r w:rsidR="00130056">
        <w:t>clubs</w:t>
      </w:r>
      <w:r w:rsidR="00334168">
        <w:t xml:space="preserve"> by club reps.</w:t>
      </w:r>
    </w:p>
    <w:p w14:paraId="57E604D1" w14:textId="77777777" w:rsidR="00334168" w:rsidRDefault="00334168" w:rsidP="00D754A0">
      <w:pPr>
        <w:pStyle w:val="ListParagraph"/>
      </w:pPr>
    </w:p>
    <w:p w14:paraId="55427A09" w14:textId="5D11EFF3" w:rsidR="00630631" w:rsidRDefault="00630631" w:rsidP="00B91AF5">
      <w:pPr>
        <w:pStyle w:val="ListParagraph"/>
        <w:numPr>
          <w:ilvl w:val="0"/>
          <w:numId w:val="1"/>
        </w:numPr>
        <w:ind w:hanging="720"/>
      </w:pPr>
      <w:r>
        <w:t>Treasurer and Membership Secretary’s report.</w:t>
      </w:r>
    </w:p>
    <w:p w14:paraId="2205843C" w14:textId="77777777" w:rsidR="00A7529A" w:rsidRDefault="008B3D85" w:rsidP="00A7529A">
      <w:pPr>
        <w:pStyle w:val="ListParagraph"/>
      </w:pPr>
      <w:r w:rsidRPr="008B3D85">
        <w:rPr>
          <w:b/>
          <w:bCs/>
        </w:rPr>
        <w:t xml:space="preserve">Financial </w:t>
      </w:r>
      <w:r>
        <w:t>– No transactions or grant applications since the last meeting.</w:t>
      </w:r>
      <w:r w:rsidR="00A7529A">
        <w:t xml:space="preserve"> </w:t>
      </w:r>
    </w:p>
    <w:p w14:paraId="6FBB18E1" w14:textId="579AA605" w:rsidR="008B3D85" w:rsidRDefault="008B3D85" w:rsidP="00A7529A">
      <w:pPr>
        <w:pStyle w:val="ListParagraph"/>
      </w:pPr>
      <w:r w:rsidRPr="00A7529A">
        <w:rPr>
          <w:b/>
          <w:bCs/>
        </w:rPr>
        <w:t>Membership</w:t>
      </w:r>
      <w:r>
        <w:t xml:space="preserve"> – compared to January/February there has been a surge in membership during March with an additional 60 membership units signing up.  The region is now at 78% of the 2019/20 membership number.</w:t>
      </w:r>
    </w:p>
    <w:p w14:paraId="62DFE901" w14:textId="48E0D475" w:rsidR="00A7529A" w:rsidRDefault="005D6FA3" w:rsidP="009C5064">
      <w:pPr>
        <w:pStyle w:val="ListParagraph"/>
        <w:numPr>
          <w:ilvl w:val="1"/>
          <w:numId w:val="1"/>
        </w:numPr>
      </w:pPr>
      <w:r>
        <w:t>Updating grant application process.</w:t>
      </w:r>
    </w:p>
    <w:p w14:paraId="67EB4C73" w14:textId="50AD316F" w:rsidR="009C5064" w:rsidRPr="005E34F1" w:rsidRDefault="009C5064" w:rsidP="009C5064">
      <w:pPr>
        <w:pStyle w:val="ListParagraph"/>
        <w:ind w:left="1080"/>
      </w:pPr>
      <w:r>
        <w:t>SR and HK have updated grant application form which will now be available on the website</w:t>
      </w:r>
      <w:r w:rsidR="005D063F">
        <w:t>, along with a list of what grants have been approved for recently. It was agreed that where a grant request is straightforward (</w:t>
      </w:r>
      <w:proofErr w:type="gramStart"/>
      <w:r w:rsidR="005D063F">
        <w:t>e.g.</w:t>
      </w:r>
      <w:proofErr w:type="gramEnd"/>
      <w:r w:rsidR="005D063F">
        <w:t xml:space="preserve"> funding for a course open to all SWOA club</w:t>
      </w:r>
      <w:r w:rsidR="0067722F">
        <w:t xml:space="preserve">s) SR should approve without reference to rest of committee.  </w:t>
      </w:r>
      <w:r w:rsidR="006D57E1">
        <w:t>Any other grant requests will be discussed either at a meeting or via email with rest of committee</w:t>
      </w:r>
      <w:r w:rsidR="006C1227">
        <w:t xml:space="preserve"> between meetings</w:t>
      </w:r>
      <w:r w:rsidR="006D57E1">
        <w:t>.</w:t>
      </w:r>
      <w:r w:rsidR="009C41D4">
        <w:t xml:space="preserve">  There was some discussion about grant allocation for foreign tours etc</w:t>
      </w:r>
      <w:r w:rsidR="000F2F59">
        <w:t xml:space="preserve"> and whether the grant should include travel costs as this could be the biggest expense</w:t>
      </w:r>
      <w:r w:rsidR="00971F49">
        <w:t xml:space="preserve">. </w:t>
      </w:r>
      <w:r w:rsidR="00971F49">
        <w:rPr>
          <w:b/>
          <w:bCs/>
        </w:rPr>
        <w:t>Action HK add consideration of travel costs to ne</w:t>
      </w:r>
      <w:r w:rsidR="005E34F1">
        <w:rPr>
          <w:b/>
          <w:bCs/>
        </w:rPr>
        <w:t>xt agenda.</w:t>
      </w:r>
      <w:r w:rsidR="005E34F1">
        <w:t xml:space="preserve">  PM agreed to inform SR about junior tours</w:t>
      </w:r>
      <w:r w:rsidR="00576D57">
        <w:t xml:space="preserve"> re the amount of the athlete </w:t>
      </w:r>
      <w:proofErr w:type="gramStart"/>
      <w:r w:rsidR="00576D57">
        <w:t>contribution, once</w:t>
      </w:r>
      <w:proofErr w:type="gramEnd"/>
      <w:r w:rsidR="00576D57">
        <w:t xml:space="preserve"> these are known.</w:t>
      </w:r>
    </w:p>
    <w:p w14:paraId="142F3158" w14:textId="77777777" w:rsidR="00D754A0" w:rsidRDefault="00D754A0" w:rsidP="00D754A0">
      <w:pPr>
        <w:pStyle w:val="ListParagraph"/>
      </w:pPr>
    </w:p>
    <w:p w14:paraId="4168FD25" w14:textId="71F05324" w:rsidR="00630631" w:rsidRDefault="00630631" w:rsidP="00B91AF5">
      <w:pPr>
        <w:pStyle w:val="ListParagraph"/>
        <w:numPr>
          <w:ilvl w:val="0"/>
          <w:numId w:val="1"/>
        </w:numPr>
        <w:ind w:hanging="720"/>
      </w:pPr>
      <w:r>
        <w:t>Fixtures report.</w:t>
      </w:r>
    </w:p>
    <w:p w14:paraId="2BB29187" w14:textId="4DD48B0F" w:rsidR="0069054C" w:rsidRDefault="0069054C" w:rsidP="0069054C">
      <w:pPr>
        <w:pStyle w:val="ListParagraph"/>
      </w:pPr>
      <w:r>
        <w:t>BOF has recently published guidance about restarting orienteering</w:t>
      </w:r>
      <w:r w:rsidR="00571554">
        <w:t>.  Events at all levels can start from 29</w:t>
      </w:r>
      <w:r w:rsidR="00571554" w:rsidRPr="00571554">
        <w:rPr>
          <w:vertAlign w:val="superscript"/>
        </w:rPr>
        <w:t>th</w:t>
      </w:r>
      <w:r w:rsidR="00571554">
        <w:t xml:space="preserve"> March, </w:t>
      </w:r>
      <w:r w:rsidR="00D36CED" w:rsidRPr="00D36CED">
        <w:t>d</w:t>
      </w:r>
      <w:r w:rsidR="00A3184D" w:rsidRPr="00D36CED">
        <w:t xml:space="preserve">espite the government advice to minimise travel, the interpretation </w:t>
      </w:r>
      <w:r w:rsidR="00A3184D" w:rsidRPr="00D36CED">
        <w:lastRenderedPageBreak/>
        <w:t>is that any</w:t>
      </w:r>
      <w:r w:rsidR="00A3184D">
        <w:rPr>
          <w:i/>
          <w:iCs/>
        </w:rPr>
        <w:t xml:space="preserve"> </w:t>
      </w:r>
      <w:r w:rsidR="00571554">
        <w:t xml:space="preserve">travel possible within a day </w:t>
      </w:r>
      <w:r w:rsidR="0090460D">
        <w:t xml:space="preserve">is </w:t>
      </w:r>
      <w:r w:rsidR="00571554">
        <w:t>allowed</w:t>
      </w:r>
      <w:r w:rsidR="008E36EE">
        <w:t>, and for individual competitors to decide what is a reasonable travelling distance.</w:t>
      </w:r>
    </w:p>
    <w:p w14:paraId="7553F163" w14:textId="44234BCD" w:rsidR="008A369D" w:rsidRDefault="008A369D" w:rsidP="0069054C">
      <w:pPr>
        <w:pStyle w:val="ListParagraph"/>
      </w:pPr>
      <w:r>
        <w:t xml:space="preserve">Yvette Baker: Regional </w:t>
      </w:r>
      <w:r w:rsidR="008D63FB">
        <w:t>heat</w:t>
      </w:r>
      <w:r>
        <w:t xml:space="preserve"> was scheduled for Rushmore on 11</w:t>
      </w:r>
      <w:r w:rsidRPr="008A369D">
        <w:rPr>
          <w:vertAlign w:val="superscript"/>
        </w:rPr>
        <w:t>th</w:t>
      </w:r>
      <w:r>
        <w:t xml:space="preserve"> April, </w:t>
      </w:r>
      <w:r w:rsidR="00AC6878" w:rsidRPr="005A11D5">
        <w:t xml:space="preserve">but government advice will still be to minimise travel, and this is before </w:t>
      </w:r>
      <w:r w:rsidRPr="005A11D5">
        <w:t>overnight stays are allowed, which</w:t>
      </w:r>
      <w:r>
        <w:t xml:space="preserve"> might make it difficult for </w:t>
      </w:r>
      <w:r w:rsidR="00FE6961">
        <w:t xml:space="preserve">remotest clubs in the region.  </w:t>
      </w:r>
      <w:proofErr w:type="gramStart"/>
      <w:r w:rsidR="00854C24" w:rsidRPr="005A11D5">
        <w:t>Therefore</w:t>
      </w:r>
      <w:proofErr w:type="gramEnd"/>
      <w:r w:rsidR="00854C24" w:rsidRPr="005A11D5">
        <w:t xml:space="preserve"> it has been agreed with Wessex that the Rushmore event cannot be the Yvette Baker heat.</w:t>
      </w:r>
      <w:r w:rsidR="00854C24">
        <w:rPr>
          <w:i/>
          <w:iCs/>
        </w:rPr>
        <w:t xml:space="preserve"> </w:t>
      </w:r>
      <w:r w:rsidR="00FE6961">
        <w:t xml:space="preserve">It was suggested and agreed that </w:t>
      </w:r>
      <w:r w:rsidR="00C27E47">
        <w:t>th</w:t>
      </w:r>
      <w:r w:rsidR="008D63FB">
        <w:t>e regional heat</w:t>
      </w:r>
      <w:r w:rsidR="00C27E47">
        <w:t xml:space="preserve"> should be incorporated in the </w:t>
      </w:r>
      <w:proofErr w:type="spellStart"/>
      <w:r w:rsidR="00C27E47">
        <w:t>BOKTrot</w:t>
      </w:r>
      <w:proofErr w:type="spellEnd"/>
      <w:r w:rsidR="00C27E47">
        <w:t xml:space="preserve"> on </w:t>
      </w:r>
      <w:r w:rsidR="00D00756">
        <w:t>16</w:t>
      </w:r>
      <w:r w:rsidR="00D00756" w:rsidRPr="00D00756">
        <w:rPr>
          <w:vertAlign w:val="superscript"/>
        </w:rPr>
        <w:t>th</w:t>
      </w:r>
      <w:r w:rsidR="00D00756">
        <w:t xml:space="preserve"> May instead, </w:t>
      </w:r>
      <w:r w:rsidR="005A11D5">
        <w:t xml:space="preserve">despite </w:t>
      </w:r>
      <w:r w:rsidR="005A11D5" w:rsidRPr="005A11D5">
        <w:t>the minimise travel requirement remaining, and that this results</w:t>
      </w:r>
      <w:r w:rsidR="005A11D5">
        <w:t xml:space="preserve"> </w:t>
      </w:r>
      <w:r w:rsidR="00D00756">
        <w:t xml:space="preserve">in BOK hosting both regional </w:t>
      </w:r>
      <w:r w:rsidR="008D63FB">
        <w:t>heat</w:t>
      </w:r>
      <w:r w:rsidR="00D00756">
        <w:t xml:space="preserve"> and </w:t>
      </w:r>
      <w:r w:rsidR="006F748F">
        <w:t>f</w:t>
      </w:r>
      <w:r w:rsidR="00D00756">
        <w:t>inal</w:t>
      </w:r>
      <w:r w:rsidR="006F748F">
        <w:t>.  Final scheduled for Westonbirt, but there are still some issues with this as the area now is more under control of Forestry England</w:t>
      </w:r>
      <w:r w:rsidR="005B29CD">
        <w:t xml:space="preserve"> than it was previously, considerable felling means the map needs updating and the fees</w:t>
      </w:r>
      <w:r w:rsidR="00FD67CF">
        <w:t xml:space="preserve"> have been considerably increased.</w:t>
      </w:r>
    </w:p>
    <w:p w14:paraId="3527C688" w14:textId="6BF0F425" w:rsidR="00B502B8" w:rsidRDefault="00B502B8" w:rsidP="0069054C">
      <w:pPr>
        <w:pStyle w:val="ListParagraph"/>
      </w:pPr>
      <w:r>
        <w:t>Relay Series:</w:t>
      </w:r>
      <w:r w:rsidR="00335F9E">
        <w:t xml:space="preserve"> 5 clubs have now agreed a date for a summer relay competition</w:t>
      </w:r>
      <w:r w:rsidR="00277E88">
        <w:t xml:space="preserve">. </w:t>
      </w:r>
      <w:r w:rsidR="00277E88">
        <w:rPr>
          <w:b/>
          <w:bCs/>
        </w:rPr>
        <w:t>Action: RS to arrange to get the information on website updated.</w:t>
      </w:r>
      <w:r w:rsidR="00427370">
        <w:t xml:space="preserve">  James Crickmore is happy to continue with relay scoring.</w:t>
      </w:r>
    </w:p>
    <w:p w14:paraId="15D32B4D" w14:textId="5DD8E6A5" w:rsidR="007512CD" w:rsidRDefault="007512CD" w:rsidP="005714C3">
      <w:pPr>
        <w:pStyle w:val="ListParagraph"/>
        <w:numPr>
          <w:ilvl w:val="1"/>
          <w:numId w:val="1"/>
        </w:numPr>
        <w:rPr>
          <w:b/>
          <w:bCs/>
        </w:rPr>
      </w:pPr>
      <w:r>
        <w:t>Publicity for next SW</w:t>
      </w:r>
      <w:r w:rsidR="00DC479F">
        <w:t xml:space="preserve"> Orienteering League:  dates are now on the website, use of postcard advertising was discussed</w:t>
      </w:r>
      <w:r w:rsidR="0088467A">
        <w:t>, possibly for early September. Many different views, some felt they were not effective, and require a big SWOA event to distribute</w:t>
      </w:r>
      <w:r w:rsidR="00181C66">
        <w:t>. Other possibilities were using the data collected by BOF which includes 98% of SWOA member</w:t>
      </w:r>
      <w:r w:rsidR="0010728E">
        <w:t xml:space="preserve">’s email addresses; placing an advert in </w:t>
      </w:r>
      <w:proofErr w:type="spellStart"/>
      <w:r w:rsidR="0010728E">
        <w:t>CompassSport</w:t>
      </w:r>
      <w:proofErr w:type="spellEnd"/>
      <w:r w:rsidR="0010728E">
        <w:t xml:space="preserve"> – although </w:t>
      </w:r>
      <w:r w:rsidR="008E5074">
        <w:t>n</w:t>
      </w:r>
      <w:r w:rsidR="0010728E">
        <w:t>ot everyone gets it</w:t>
      </w:r>
      <w:r w:rsidR="008E5074">
        <w:t xml:space="preserve">. It was agreed that club reps </w:t>
      </w:r>
      <w:r w:rsidR="005A5C51">
        <w:t xml:space="preserve">should advertise the </w:t>
      </w:r>
      <w:r w:rsidR="0004467E">
        <w:t>re</w:t>
      </w:r>
      <w:r w:rsidR="00A74857">
        <w:t>l</w:t>
      </w:r>
      <w:r w:rsidR="0004467E">
        <w:t>ay series in whatever way is most appropriate for their members</w:t>
      </w:r>
      <w:r w:rsidR="008E5074">
        <w:t xml:space="preserve">, an email from SWOA </w:t>
      </w:r>
      <w:r w:rsidR="0004467E">
        <w:t>to all (most) members about SW Orienteering League would make it stand out</w:t>
      </w:r>
      <w:r w:rsidR="000252EE">
        <w:t xml:space="preserve">. </w:t>
      </w:r>
      <w:r w:rsidR="000252EE">
        <w:rPr>
          <w:b/>
          <w:bCs/>
        </w:rPr>
        <w:t>Action: HK to add to next agenda a decision about when to best send out email.</w:t>
      </w:r>
    </w:p>
    <w:p w14:paraId="3C697FDA" w14:textId="2B31B615" w:rsidR="008C6963" w:rsidRPr="008C6963" w:rsidRDefault="005714C3" w:rsidP="005714C3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Approval of </w:t>
      </w:r>
      <w:r w:rsidR="00782FED">
        <w:t>o</w:t>
      </w:r>
      <w:r>
        <w:t xml:space="preserve">fficials for </w:t>
      </w:r>
      <w:r w:rsidR="00396968">
        <w:t>National</w:t>
      </w:r>
      <w:r w:rsidR="00756ECA">
        <w:t xml:space="preserve"> </w:t>
      </w:r>
      <w:r w:rsidR="00C90AF2">
        <w:t>(Level B)</w:t>
      </w:r>
      <w:r w:rsidR="00396968">
        <w:t xml:space="preserve"> events (</w:t>
      </w:r>
      <w:r w:rsidR="00396968" w:rsidRPr="00014CF3">
        <w:rPr>
          <w:i/>
          <w:iCs/>
        </w:rPr>
        <w:t>see appendix 1</w:t>
      </w:r>
      <w:r w:rsidR="00396968">
        <w:t xml:space="preserve">). It was confirmed </w:t>
      </w:r>
      <w:r w:rsidR="00CF3EC0">
        <w:t>by</w:t>
      </w:r>
      <w:r w:rsidR="00782FED">
        <w:t xml:space="preserve"> Chris Phillips</w:t>
      </w:r>
      <w:r w:rsidR="00CF3EC0">
        <w:t xml:space="preserve"> BOF, </w:t>
      </w:r>
      <w:r w:rsidR="00396968">
        <w:t>during the meeting</w:t>
      </w:r>
      <w:r w:rsidR="00CF3EC0">
        <w:t xml:space="preserve">, that the ruling is now that controllers for </w:t>
      </w:r>
      <w:r w:rsidR="00756ECA">
        <w:t>level B events should be from outside the region</w:t>
      </w:r>
      <w:r w:rsidR="00DF5203">
        <w:t xml:space="preserve"> staging the event. This is an issue for events put on by some clubs, particularly KERNO and DEVON because of travel distances,</w:t>
      </w:r>
      <w:r w:rsidR="00EC23E2">
        <w:t xml:space="preserve"> so a waiver from BOF would need to be applied for. </w:t>
      </w:r>
      <w:r w:rsidR="00EC23E2">
        <w:rPr>
          <w:b/>
          <w:bCs/>
        </w:rPr>
        <w:t xml:space="preserve">Action: CV to apply for a waiver for </w:t>
      </w:r>
      <w:r w:rsidR="00782487">
        <w:rPr>
          <w:b/>
          <w:bCs/>
        </w:rPr>
        <w:t xml:space="preserve">Yvette Baker final, </w:t>
      </w:r>
      <w:proofErr w:type="spellStart"/>
      <w:r w:rsidR="00DD4EBD">
        <w:rPr>
          <w:b/>
          <w:bCs/>
        </w:rPr>
        <w:t>Caddihoe</w:t>
      </w:r>
      <w:proofErr w:type="spellEnd"/>
      <w:r w:rsidR="00DD4EBD">
        <w:rPr>
          <w:b/>
          <w:bCs/>
        </w:rPr>
        <w:t xml:space="preserve"> day 2, Salisbury City race and </w:t>
      </w:r>
      <w:proofErr w:type="spellStart"/>
      <w:r w:rsidR="00DD4EBD">
        <w:rPr>
          <w:b/>
          <w:bCs/>
        </w:rPr>
        <w:t>CompassSport</w:t>
      </w:r>
      <w:proofErr w:type="spellEnd"/>
      <w:r w:rsidR="00DD4EBD">
        <w:rPr>
          <w:b/>
          <w:bCs/>
        </w:rPr>
        <w:t xml:space="preserve"> cup heat.</w:t>
      </w:r>
      <w:r w:rsidR="008C6963">
        <w:t xml:space="preserve"> All other officials on the list were approved by the committee.</w:t>
      </w:r>
    </w:p>
    <w:p w14:paraId="459467BD" w14:textId="628AD23A" w:rsidR="00CF35E8" w:rsidRDefault="00C07C6F" w:rsidP="00577B80">
      <w:pPr>
        <w:pStyle w:val="ListParagraph"/>
        <w:numPr>
          <w:ilvl w:val="1"/>
          <w:numId w:val="1"/>
        </w:numPr>
      </w:pPr>
      <w:r>
        <w:t>Permissions: Forestry England</w:t>
      </w:r>
      <w:r w:rsidR="007D121B">
        <w:t xml:space="preserve"> (</w:t>
      </w:r>
      <w:r w:rsidR="007D121B" w:rsidRPr="00014CF3">
        <w:rPr>
          <w:i/>
          <w:iCs/>
        </w:rPr>
        <w:t>see appendix 2</w:t>
      </w:r>
      <w:r w:rsidR="007D121B">
        <w:t>)</w:t>
      </w:r>
      <w:r w:rsidR="00870773">
        <w:t>.</w:t>
      </w:r>
      <w:r w:rsidR="004F396B">
        <w:t xml:space="preserve"> FE permissions policy </w:t>
      </w:r>
      <w:r w:rsidR="004E715D">
        <w:t>seems to have totally ignored the exemptions allowed for outdoor sport and will mean that</w:t>
      </w:r>
      <w:r w:rsidR="00BC6672">
        <w:t xml:space="preserve"> no permission for events with more than 30 people will be given before </w:t>
      </w:r>
      <w:r w:rsidR="0094516F">
        <w:t>1</w:t>
      </w:r>
      <w:r w:rsidR="0094516F" w:rsidRPr="00577B80">
        <w:rPr>
          <w:vertAlign w:val="superscript"/>
        </w:rPr>
        <w:t>st</w:t>
      </w:r>
      <w:r w:rsidR="0094516F">
        <w:t xml:space="preserve"> September. Peter Hart’s response shows that BOF </w:t>
      </w:r>
      <w:r w:rsidR="00C10B6F">
        <w:t xml:space="preserve">is now working with Sport England, </w:t>
      </w:r>
      <w:r w:rsidR="006268DB">
        <w:t>and other sporting bodies to present a united front to FE</w:t>
      </w:r>
      <w:r w:rsidR="00716A75">
        <w:t>.  PM said that FE needs to be held to account</w:t>
      </w:r>
      <w:r w:rsidR="00D24056">
        <w:t>, to explain how their restrictions equate with having thousands of spectators in a sports stadium</w:t>
      </w:r>
      <w:r w:rsidR="00FB7CD6">
        <w:t xml:space="preserve">, and </w:t>
      </w:r>
      <w:r w:rsidR="002877EE">
        <w:t>exactly</w:t>
      </w:r>
      <w:r w:rsidR="00AB32C0">
        <w:t xml:space="preserve"> what they mean by “when it is safe” and “when our </w:t>
      </w:r>
      <w:r w:rsidR="00325C08">
        <w:t xml:space="preserve">site </w:t>
      </w:r>
      <w:r w:rsidR="00AB32C0">
        <w:t>capacity allows</w:t>
      </w:r>
      <w:r w:rsidR="00325C08">
        <w:t>”</w:t>
      </w:r>
      <w:r w:rsidR="002877EE">
        <w:t>, and why this differs from government guidelines</w:t>
      </w:r>
      <w:r w:rsidR="00014CF3">
        <w:t>, given that they are a government funded body</w:t>
      </w:r>
      <w:r w:rsidR="002877EE">
        <w:t>.</w:t>
      </w:r>
    </w:p>
    <w:p w14:paraId="22EE5585" w14:textId="2D8A3B2A" w:rsidR="00263978" w:rsidRPr="00B9307A" w:rsidRDefault="00263978" w:rsidP="00263978">
      <w:pPr>
        <w:pStyle w:val="ListParagraph"/>
        <w:ind w:left="1080"/>
        <w:rPr>
          <w:b/>
          <w:bCs/>
        </w:rPr>
      </w:pPr>
      <w:r>
        <w:t>Andy Reynolds has passed the email on to Br</w:t>
      </w:r>
      <w:r w:rsidR="004834FE">
        <w:t xml:space="preserve">ian Smith who was involved in negotiating with FE pre pandemic.  FE are not accepting any </w:t>
      </w:r>
      <w:r w:rsidR="00165DC9">
        <w:t xml:space="preserve">new </w:t>
      </w:r>
      <w:r w:rsidR="004834FE">
        <w:t xml:space="preserve">applications at </w:t>
      </w:r>
      <w:proofErr w:type="gramStart"/>
      <w:r w:rsidR="004834FE">
        <w:t>present</w:t>
      </w:r>
      <w:r w:rsidR="00165DC9">
        <w:t>, but</w:t>
      </w:r>
      <w:proofErr w:type="gramEnd"/>
      <w:r w:rsidR="00165DC9">
        <w:t xml:space="preserve"> will do from 12</w:t>
      </w:r>
      <w:r w:rsidR="00165DC9" w:rsidRPr="00165DC9">
        <w:rPr>
          <w:vertAlign w:val="superscript"/>
        </w:rPr>
        <w:t>th</w:t>
      </w:r>
      <w:r w:rsidR="00165DC9">
        <w:t xml:space="preserve"> April. DK said that FE require a fee of £150</w:t>
      </w:r>
      <w:r w:rsidR="00D2203D">
        <w:t xml:space="preserve"> per event</w:t>
      </w:r>
      <w:r w:rsidR="00165DC9">
        <w:t xml:space="preserve"> </w:t>
      </w:r>
      <w:r w:rsidR="00D2203D">
        <w:t xml:space="preserve">just to make an application. </w:t>
      </w:r>
      <w:r w:rsidR="00B9307A">
        <w:t xml:space="preserve">It was agreed that we need to respond to Peter Hart to encourage continued negotiation with FE. </w:t>
      </w:r>
      <w:r w:rsidR="00B9307A">
        <w:rPr>
          <w:b/>
          <w:bCs/>
        </w:rPr>
        <w:t>Action: RS to draft a resp</w:t>
      </w:r>
      <w:r w:rsidR="00240099">
        <w:rPr>
          <w:b/>
          <w:bCs/>
        </w:rPr>
        <w:t>onse for CV to pass to Peter Hart including information about how many of our events</w:t>
      </w:r>
      <w:r w:rsidR="00075E0C">
        <w:rPr>
          <w:b/>
          <w:bCs/>
        </w:rPr>
        <w:t xml:space="preserve"> and activities this affects.</w:t>
      </w:r>
    </w:p>
    <w:p w14:paraId="4CADBB88" w14:textId="39E0E587" w:rsidR="00577B80" w:rsidRDefault="00577B80" w:rsidP="00577B80">
      <w:pPr>
        <w:pStyle w:val="ListParagraph"/>
        <w:ind w:left="1080"/>
        <w:rPr>
          <w:lang w:eastAsia="en-GB"/>
        </w:rPr>
      </w:pPr>
      <w:r>
        <w:rPr>
          <w:lang w:eastAsia="en-GB"/>
        </w:rPr>
        <w:t>National Trust seems to be more flexible in their approach, although it does vary</w:t>
      </w:r>
      <w:r w:rsidR="00FE78B1">
        <w:rPr>
          <w:lang w:eastAsia="en-GB"/>
        </w:rPr>
        <w:t xml:space="preserve"> according to area. DK said that the NT had agreed 150 competitors fo</w:t>
      </w:r>
      <w:r w:rsidR="00F67678">
        <w:rPr>
          <w:lang w:eastAsia="en-GB"/>
        </w:rPr>
        <w:t>r</w:t>
      </w:r>
      <w:r w:rsidR="00FE78B1">
        <w:rPr>
          <w:lang w:eastAsia="en-GB"/>
        </w:rPr>
        <w:t xml:space="preserve"> an event at </w:t>
      </w:r>
      <w:proofErr w:type="spellStart"/>
      <w:r w:rsidR="00FE78B1">
        <w:rPr>
          <w:lang w:eastAsia="en-GB"/>
        </w:rPr>
        <w:lastRenderedPageBreak/>
        <w:t>Stonebarrow</w:t>
      </w:r>
      <w:proofErr w:type="spellEnd"/>
      <w:r w:rsidR="00FE78B1">
        <w:rPr>
          <w:lang w:eastAsia="en-GB"/>
        </w:rPr>
        <w:t xml:space="preserve"> and Golden Cap in the summer.</w:t>
      </w:r>
      <w:r w:rsidR="00075E0C">
        <w:rPr>
          <w:lang w:eastAsia="en-GB"/>
        </w:rPr>
        <w:t xml:space="preserve"> Paul Taunton said that NGOC are focussing their events on NT areas </w:t>
      </w:r>
      <w:proofErr w:type="gramStart"/>
      <w:r w:rsidR="00075E0C">
        <w:rPr>
          <w:lang w:eastAsia="en-GB"/>
        </w:rPr>
        <w:t>at the moment</w:t>
      </w:r>
      <w:proofErr w:type="gramEnd"/>
      <w:r w:rsidR="00075E0C">
        <w:rPr>
          <w:lang w:eastAsia="en-GB"/>
        </w:rPr>
        <w:t>.</w:t>
      </w:r>
    </w:p>
    <w:p w14:paraId="03D232B4" w14:textId="31EFE1E2" w:rsidR="00072D77" w:rsidRDefault="00072D77">
      <w:pPr>
        <w:rPr>
          <w:lang w:eastAsia="en-GB"/>
        </w:rPr>
      </w:pPr>
      <w:r>
        <w:rPr>
          <w:lang w:eastAsia="en-GB"/>
        </w:rPr>
        <w:br w:type="page"/>
      </w:r>
    </w:p>
    <w:p w14:paraId="5AB9614F" w14:textId="77777777" w:rsidR="00072D77" w:rsidRDefault="00072D77" w:rsidP="00577B80">
      <w:pPr>
        <w:pStyle w:val="ListParagraph"/>
        <w:ind w:left="1080"/>
        <w:rPr>
          <w:lang w:eastAsia="en-GB"/>
        </w:rPr>
      </w:pPr>
    </w:p>
    <w:p w14:paraId="208BD0A6" w14:textId="695C9A6B" w:rsidR="005714C3" w:rsidRPr="000252EE" w:rsidRDefault="00CF3EC0" w:rsidP="00AB580C">
      <w:pPr>
        <w:pStyle w:val="ListParagraph"/>
        <w:ind w:left="1080"/>
        <w:rPr>
          <w:b/>
          <w:bCs/>
        </w:rPr>
      </w:pPr>
      <w:r>
        <w:t xml:space="preserve"> </w:t>
      </w:r>
    </w:p>
    <w:p w14:paraId="299E3968" w14:textId="77777777" w:rsidR="00E9088F" w:rsidRDefault="00D52030" w:rsidP="00E9088F">
      <w:pPr>
        <w:pStyle w:val="ListParagraph"/>
        <w:numPr>
          <w:ilvl w:val="0"/>
          <w:numId w:val="1"/>
        </w:numPr>
        <w:ind w:hanging="720"/>
      </w:pPr>
      <w:r>
        <w:t>Recorder of Controller</w:t>
      </w:r>
      <w:r w:rsidR="00A802E7">
        <w:t>s’ report.</w:t>
      </w:r>
    </w:p>
    <w:p w14:paraId="4E9AF8BE" w14:textId="4EA7E9C3" w:rsidR="00E9088F" w:rsidRDefault="00E9088F" w:rsidP="00E9088F">
      <w:pPr>
        <w:pStyle w:val="ListParagraph"/>
      </w:pPr>
      <w:r>
        <w:t xml:space="preserve">Grade B: James Head, formerly a member of NWO, is not now a member of SWOA and has been removed from the published list of controllers in the region. </w:t>
      </w:r>
    </w:p>
    <w:p w14:paraId="2A456E3C" w14:textId="1ABFAAA5" w:rsidR="00E9088F" w:rsidRDefault="00E9088F" w:rsidP="003254EA">
      <w:pPr>
        <w:pStyle w:val="ListParagraph"/>
        <w:jc w:val="both"/>
      </w:pPr>
      <w:r>
        <w:t>The list of controllers on the SWOA website has been updated and applies from 24</w:t>
      </w:r>
      <w:r w:rsidRPr="00E9088F">
        <w:rPr>
          <w:vertAlign w:val="superscript"/>
        </w:rPr>
        <w:t>th</w:t>
      </w:r>
      <w:r>
        <w:t xml:space="preserve"> February 2021. </w:t>
      </w:r>
    </w:p>
    <w:p w14:paraId="4F30C35E" w14:textId="77777777" w:rsidR="00A802E7" w:rsidRDefault="00A802E7" w:rsidP="00A802E7">
      <w:pPr>
        <w:pStyle w:val="ListParagraph"/>
      </w:pPr>
    </w:p>
    <w:p w14:paraId="0191D2F7" w14:textId="3C7F4F72" w:rsidR="00630631" w:rsidRDefault="00630631" w:rsidP="00B91AF5">
      <w:pPr>
        <w:pStyle w:val="ListParagraph"/>
        <w:numPr>
          <w:ilvl w:val="0"/>
          <w:numId w:val="1"/>
        </w:numPr>
        <w:ind w:hanging="720"/>
      </w:pPr>
      <w:r>
        <w:t>SWJOS report.</w:t>
      </w:r>
    </w:p>
    <w:p w14:paraId="7B179D3B" w14:textId="1376D410" w:rsidR="00F6352D" w:rsidRDefault="00F6352D" w:rsidP="00F6352D">
      <w:pPr>
        <w:pStyle w:val="ListParagraph"/>
      </w:pPr>
      <w:r>
        <w:t>Nothing to report beyond continued zoom meetings. First actual training day coming up in April</w:t>
      </w:r>
      <w:r w:rsidR="00110757">
        <w:t xml:space="preserve"> and it will be personal judgement about travelling. With all FE areas out of action, training possibilities severely limited. </w:t>
      </w:r>
      <w:r w:rsidR="005D585E">
        <w:t xml:space="preserve">It is hoped that summer tours and selection races in May and June </w:t>
      </w:r>
      <w:r w:rsidR="00B135CC">
        <w:t>w</w:t>
      </w:r>
      <w:r w:rsidR="005D585E">
        <w:t xml:space="preserve">ill happen, but no certainty </w:t>
      </w:r>
      <w:proofErr w:type="gramStart"/>
      <w:r w:rsidR="005D585E">
        <w:t>at the moment</w:t>
      </w:r>
      <w:proofErr w:type="gramEnd"/>
      <w:r w:rsidR="005D585E">
        <w:t>.</w:t>
      </w:r>
    </w:p>
    <w:p w14:paraId="50B21B57" w14:textId="77777777" w:rsidR="0042343F" w:rsidRDefault="0042343F" w:rsidP="00F6352D">
      <w:pPr>
        <w:pStyle w:val="ListParagraph"/>
      </w:pPr>
    </w:p>
    <w:p w14:paraId="346DEE5A" w14:textId="42617F6D" w:rsidR="006E687D" w:rsidRDefault="006E687D" w:rsidP="00C90C4E">
      <w:pPr>
        <w:pStyle w:val="ListParagraph"/>
        <w:numPr>
          <w:ilvl w:val="0"/>
          <w:numId w:val="1"/>
        </w:numPr>
        <w:ind w:hanging="720"/>
      </w:pPr>
      <w:r>
        <w:t>SWOA website</w:t>
      </w:r>
      <w:r w:rsidR="00C90C4E">
        <w:t xml:space="preserve">. </w:t>
      </w:r>
      <w:proofErr w:type="gramStart"/>
      <w:r w:rsidR="00C90C4E">
        <w:t>“ What</w:t>
      </w:r>
      <w:proofErr w:type="gramEnd"/>
      <w:r w:rsidR="00C90C4E">
        <w:t xml:space="preserve"> SWOA does” document agreed. </w:t>
      </w:r>
      <w:r w:rsidR="008043ED">
        <w:t>(</w:t>
      </w:r>
      <w:r w:rsidR="008043ED" w:rsidRPr="00251F87">
        <w:rPr>
          <w:i/>
          <w:iCs/>
        </w:rPr>
        <w:t>see appendix 3</w:t>
      </w:r>
      <w:proofErr w:type="gramStart"/>
      <w:r w:rsidR="008043ED">
        <w:t xml:space="preserve">) </w:t>
      </w:r>
      <w:r w:rsidR="00A620C2">
        <w:t xml:space="preserve"> -</w:t>
      </w:r>
      <w:proofErr w:type="gramEnd"/>
      <w:r w:rsidR="00A620C2">
        <w:t xml:space="preserve"> it was noted that the grants list does not include World Schools, but as the format of this event has changed it is no longer a major concern</w:t>
      </w:r>
      <w:r w:rsidR="00580DB8">
        <w:t xml:space="preserve"> for the immediate future.  </w:t>
      </w:r>
      <w:r w:rsidR="008043ED">
        <w:t xml:space="preserve">Appointment of officials document still needs updating. </w:t>
      </w:r>
      <w:r w:rsidR="008043ED">
        <w:rPr>
          <w:b/>
          <w:bCs/>
        </w:rPr>
        <w:t>Action</w:t>
      </w:r>
      <w:r w:rsidR="00D5445C">
        <w:rPr>
          <w:b/>
          <w:bCs/>
        </w:rPr>
        <w:t>: CV to look through document “Appointment of officials for level A and level B” document before next meeting.</w:t>
      </w:r>
      <w:r w:rsidR="0042343F">
        <w:rPr>
          <w:b/>
          <w:bCs/>
        </w:rPr>
        <w:t xml:space="preserve"> HK to arrange What SWOA does to be updated on the website.</w:t>
      </w:r>
    </w:p>
    <w:p w14:paraId="31625596" w14:textId="77777777" w:rsidR="00251F87" w:rsidRDefault="00251F87" w:rsidP="00251F87">
      <w:pPr>
        <w:pStyle w:val="ListParagraph"/>
      </w:pPr>
    </w:p>
    <w:p w14:paraId="72335F86" w14:textId="3BF5D50C" w:rsidR="00EB2D79" w:rsidRDefault="00EB2D79" w:rsidP="00C90C4E">
      <w:pPr>
        <w:pStyle w:val="ListParagraph"/>
        <w:numPr>
          <w:ilvl w:val="0"/>
          <w:numId w:val="1"/>
        </w:numPr>
        <w:ind w:hanging="720"/>
      </w:pPr>
      <w:r>
        <w:t>Coaching</w:t>
      </w:r>
      <w:r w:rsidR="00B71524">
        <w:t>: Safeguarding course (online) CV attending tomorrow</w:t>
      </w:r>
      <w:r w:rsidR="00667986">
        <w:t>. Pete Maliphant, Carol Iddles and Liz Yeadon have already completed it.</w:t>
      </w:r>
    </w:p>
    <w:p w14:paraId="373D7826" w14:textId="77777777" w:rsidR="00C90C4E" w:rsidRDefault="00C90C4E" w:rsidP="00C90C4E">
      <w:pPr>
        <w:pStyle w:val="ListParagraph"/>
      </w:pPr>
    </w:p>
    <w:p w14:paraId="1CF62E54" w14:textId="358B0C57" w:rsidR="00AC3183" w:rsidRDefault="00630631" w:rsidP="00AC3183">
      <w:pPr>
        <w:pStyle w:val="ListParagraph"/>
        <w:numPr>
          <w:ilvl w:val="0"/>
          <w:numId w:val="1"/>
        </w:numPr>
        <w:ind w:hanging="720"/>
      </w:pPr>
      <w:r>
        <w:t>AOB.</w:t>
      </w:r>
      <w:r w:rsidR="00AC3183">
        <w:t xml:space="preserve"> Possible Controllers course</w:t>
      </w:r>
      <w:r w:rsidR="006D13E8">
        <w:t xml:space="preserve"> requested by NWO, Carol Iddles has asked Mark Dyer about running it</w:t>
      </w:r>
      <w:r w:rsidR="00251F87">
        <w:t xml:space="preserve">, which he has agreed to </w:t>
      </w:r>
      <w:proofErr w:type="gramStart"/>
      <w:r w:rsidR="00251F87">
        <w:t>do</w:t>
      </w:r>
      <w:proofErr w:type="gramEnd"/>
      <w:r w:rsidR="006D13E8">
        <w:t xml:space="preserve"> and </w:t>
      </w:r>
      <w:r w:rsidR="00F915F3">
        <w:t>dates were offered. It was agreed that Autumn would be the best time.</w:t>
      </w:r>
    </w:p>
    <w:p w14:paraId="029FE105" w14:textId="77777777" w:rsidR="00580DB8" w:rsidRDefault="00580DB8" w:rsidP="00580DB8">
      <w:pPr>
        <w:pStyle w:val="ListParagraph"/>
      </w:pPr>
    </w:p>
    <w:p w14:paraId="50D47BD8" w14:textId="7FD9D07B" w:rsidR="00580DB8" w:rsidRDefault="00514B60" w:rsidP="00B91AF5">
      <w:pPr>
        <w:pStyle w:val="ListParagraph"/>
        <w:numPr>
          <w:ilvl w:val="0"/>
          <w:numId w:val="1"/>
        </w:numPr>
        <w:ind w:hanging="720"/>
      </w:pPr>
      <w:r>
        <w:t>Club reps reports to clubs:</w:t>
      </w:r>
    </w:p>
    <w:p w14:paraId="0117957E" w14:textId="77777777" w:rsidR="00514B60" w:rsidRDefault="00514B60" w:rsidP="00514B60">
      <w:pPr>
        <w:pStyle w:val="ListParagraph"/>
      </w:pPr>
    </w:p>
    <w:p w14:paraId="622002C8" w14:textId="0BC3C195" w:rsidR="00514B60" w:rsidRDefault="00514B60" w:rsidP="00514B60">
      <w:pPr>
        <w:pStyle w:val="ListParagraph"/>
      </w:pPr>
      <w:r>
        <w:t>AGM date: 5</w:t>
      </w:r>
      <w:r w:rsidRPr="00514B60">
        <w:rPr>
          <w:vertAlign w:val="superscript"/>
        </w:rPr>
        <w:t>th</w:t>
      </w:r>
      <w:r>
        <w:t xml:space="preserve"> October</w:t>
      </w:r>
    </w:p>
    <w:p w14:paraId="6FE638AF" w14:textId="5C98738F" w:rsidR="00514B60" w:rsidRDefault="0093563C" w:rsidP="00514B60">
      <w:pPr>
        <w:pStyle w:val="ListParagraph"/>
      </w:pPr>
      <w:r>
        <w:t>Relay series – dates now on SWOA website</w:t>
      </w:r>
    </w:p>
    <w:p w14:paraId="5F9616CE" w14:textId="321DB903" w:rsidR="0093563C" w:rsidRDefault="0093563C" w:rsidP="00514B60">
      <w:pPr>
        <w:pStyle w:val="ListParagraph"/>
      </w:pPr>
      <w:r>
        <w:t>Rearranged date and venue of Yvette Baker round – 16</w:t>
      </w:r>
      <w:r w:rsidRPr="0093563C">
        <w:rPr>
          <w:vertAlign w:val="superscript"/>
        </w:rPr>
        <w:t>th</w:t>
      </w:r>
      <w:r>
        <w:t xml:space="preserve"> May BOK</w:t>
      </w:r>
    </w:p>
    <w:p w14:paraId="394F81B4" w14:textId="440F314C" w:rsidR="00EF1CD8" w:rsidRDefault="00EF1CD8" w:rsidP="00514B60">
      <w:pPr>
        <w:pStyle w:val="ListParagraph"/>
      </w:pPr>
      <w:r>
        <w:t xml:space="preserve">SWOA chairman’s term of office will end at AGM – looking for </w:t>
      </w:r>
      <w:r w:rsidR="00A25B9A">
        <w:t>volunteers to take on the role</w:t>
      </w:r>
    </w:p>
    <w:p w14:paraId="15E31A56" w14:textId="77777777" w:rsidR="00A25B9A" w:rsidRDefault="00A25B9A" w:rsidP="00514B60">
      <w:pPr>
        <w:pStyle w:val="ListParagraph"/>
      </w:pPr>
    </w:p>
    <w:p w14:paraId="67F269AB" w14:textId="6500C901" w:rsidR="00630631" w:rsidRDefault="00630631" w:rsidP="00B91AF5">
      <w:pPr>
        <w:pStyle w:val="ListParagraph"/>
        <w:numPr>
          <w:ilvl w:val="0"/>
          <w:numId w:val="1"/>
        </w:numPr>
        <w:ind w:hanging="720"/>
      </w:pPr>
      <w:r>
        <w:t>Date of next meeting.</w:t>
      </w:r>
      <w:r w:rsidR="00C024F6">
        <w:t xml:space="preserve"> Tuesday 27</w:t>
      </w:r>
      <w:r w:rsidR="00C024F6" w:rsidRPr="00C024F6">
        <w:rPr>
          <w:vertAlign w:val="superscript"/>
        </w:rPr>
        <w:t>th</w:t>
      </w:r>
      <w:r w:rsidR="00C024F6">
        <w:t xml:space="preserve"> April 2021 8pm.</w:t>
      </w:r>
    </w:p>
    <w:p w14:paraId="6A2C0BB8" w14:textId="36CA8250" w:rsidR="009827CC" w:rsidRDefault="009827CC" w:rsidP="009827CC">
      <w:pPr>
        <w:pStyle w:val="ListParagraph"/>
      </w:pPr>
    </w:p>
    <w:p w14:paraId="11F60331" w14:textId="25E53742" w:rsidR="009827CC" w:rsidRDefault="009827CC" w:rsidP="009827CC">
      <w:pPr>
        <w:pStyle w:val="ListParagraph"/>
      </w:pPr>
    </w:p>
    <w:p w14:paraId="6585AB40" w14:textId="5407B301" w:rsidR="009827CC" w:rsidRDefault="009827CC" w:rsidP="009827CC">
      <w:pPr>
        <w:pStyle w:val="ListParagraph"/>
      </w:pPr>
    </w:p>
    <w:p w14:paraId="45BAF4FF" w14:textId="77777777" w:rsidR="00E22F33" w:rsidRDefault="00E22F33">
      <w:r>
        <w:br w:type="page"/>
      </w:r>
    </w:p>
    <w:p w14:paraId="466B17C3" w14:textId="0613EEC0" w:rsidR="009827CC" w:rsidRDefault="009827CC" w:rsidP="009827CC">
      <w:pPr>
        <w:pStyle w:val="ListParagraph"/>
      </w:pPr>
      <w:r>
        <w:lastRenderedPageBreak/>
        <w:t>Appendices</w:t>
      </w:r>
      <w:r w:rsidR="003571DE">
        <w:t>.</w:t>
      </w:r>
    </w:p>
    <w:p w14:paraId="050E967D" w14:textId="1BAFFC2C" w:rsidR="003571DE" w:rsidRDefault="003571DE" w:rsidP="009827CC">
      <w:pPr>
        <w:pStyle w:val="ListParagraph"/>
      </w:pPr>
    </w:p>
    <w:p w14:paraId="4969F7C1" w14:textId="0E611D83" w:rsidR="003571DE" w:rsidRDefault="003571DE" w:rsidP="009827CC">
      <w:pPr>
        <w:pStyle w:val="ListParagraph"/>
      </w:pPr>
      <w:r>
        <w:t>Appendix 1 List of officials for upcoming SWOA level B events</w:t>
      </w:r>
    </w:p>
    <w:bookmarkStart w:id="0" w:name="_MON_1678814716"/>
    <w:bookmarkEnd w:id="0"/>
    <w:p w14:paraId="3EB5F358" w14:textId="0A77B2FB" w:rsidR="00F003BD" w:rsidRDefault="00DD2546" w:rsidP="009827CC">
      <w:pPr>
        <w:pStyle w:val="ListParagraph"/>
      </w:pPr>
      <w:r>
        <w:object w:dxaOrig="1543" w:dyaOrig="995" w14:anchorId="7256BB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6" o:title=""/>
          </v:shape>
          <o:OLEObject Type="Embed" ProgID="Word.Document.12" ShapeID="_x0000_i1025" DrawAspect="Icon" ObjectID="_1691477362" r:id="rId7">
            <o:FieldCodes>\s</o:FieldCodes>
          </o:OLEObject>
        </w:object>
      </w:r>
    </w:p>
    <w:p w14:paraId="2D1A0AD8" w14:textId="5B1EDB21" w:rsidR="00DD2546" w:rsidRDefault="00DD2546" w:rsidP="009827CC">
      <w:pPr>
        <w:pStyle w:val="ListParagraph"/>
      </w:pPr>
    </w:p>
    <w:p w14:paraId="49C978F3" w14:textId="254FCFB2" w:rsidR="00DD2546" w:rsidRDefault="00DD2546" w:rsidP="009827CC">
      <w:pPr>
        <w:pStyle w:val="ListParagraph"/>
      </w:pPr>
      <w:r>
        <w:t>Appendix 2</w:t>
      </w:r>
      <w:r w:rsidR="00092959">
        <w:t xml:space="preserve"> FE permissions policy and response from Peter Hart</w:t>
      </w:r>
    </w:p>
    <w:bookmarkStart w:id="1" w:name="_MON_1678814795"/>
    <w:bookmarkEnd w:id="1"/>
    <w:p w14:paraId="01DF9372" w14:textId="7BD9C7F1" w:rsidR="00092959" w:rsidRDefault="00092959" w:rsidP="009827CC">
      <w:pPr>
        <w:pStyle w:val="ListParagraph"/>
      </w:pPr>
      <w:r>
        <w:object w:dxaOrig="1543" w:dyaOrig="995" w14:anchorId="6C19EF6A">
          <v:shape id="_x0000_i1026" type="#_x0000_t75" style="width:77.25pt;height:49.5pt" o:ole="">
            <v:imagedata r:id="rId8" o:title=""/>
          </v:shape>
          <o:OLEObject Type="Embed" ProgID="Word.Document.12" ShapeID="_x0000_i1026" DrawAspect="Icon" ObjectID="_1691477363" r:id="rId9">
            <o:FieldCodes>\s</o:FieldCodes>
          </o:OLEObject>
        </w:object>
      </w:r>
    </w:p>
    <w:p w14:paraId="6CD86468" w14:textId="4490CD5C" w:rsidR="00092959" w:rsidRDefault="00092959" w:rsidP="009827CC">
      <w:pPr>
        <w:pStyle w:val="ListParagraph"/>
      </w:pPr>
    </w:p>
    <w:p w14:paraId="02232BB3" w14:textId="4DF51490" w:rsidR="00092959" w:rsidRDefault="00092959" w:rsidP="009827CC">
      <w:pPr>
        <w:pStyle w:val="ListParagraph"/>
      </w:pPr>
      <w:r>
        <w:t>Appendix 3</w:t>
      </w:r>
      <w:r w:rsidR="00C231D4">
        <w:t xml:space="preserve"> What SWOA does</w:t>
      </w:r>
    </w:p>
    <w:bookmarkStart w:id="2" w:name="_MON_1678814847"/>
    <w:bookmarkEnd w:id="2"/>
    <w:p w14:paraId="4E22AC15" w14:textId="2E50745F" w:rsidR="00C231D4" w:rsidRDefault="00C231D4" w:rsidP="009827CC">
      <w:pPr>
        <w:pStyle w:val="ListParagraph"/>
      </w:pPr>
      <w:r>
        <w:object w:dxaOrig="1543" w:dyaOrig="995" w14:anchorId="5F8D29CA">
          <v:shape id="_x0000_i1027" type="#_x0000_t75" style="width:77.25pt;height:49.5pt" o:ole="">
            <v:imagedata r:id="rId10" o:title=""/>
          </v:shape>
          <o:OLEObject Type="Embed" ProgID="Word.Document.12" ShapeID="_x0000_i1027" DrawAspect="Icon" ObjectID="_1691477364" r:id="rId11">
            <o:FieldCodes>\s</o:FieldCodes>
          </o:OLEObject>
        </w:object>
      </w:r>
    </w:p>
    <w:sectPr w:rsidR="00C23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47D60"/>
    <w:multiLevelType w:val="multilevel"/>
    <w:tmpl w:val="C0D8B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631"/>
    <w:rsid w:val="00014CF3"/>
    <w:rsid w:val="000252EE"/>
    <w:rsid w:val="0004467E"/>
    <w:rsid w:val="00072D77"/>
    <w:rsid w:val="00075E0C"/>
    <w:rsid w:val="00092959"/>
    <w:rsid w:val="000F2F59"/>
    <w:rsid w:val="0010728E"/>
    <w:rsid w:val="00110757"/>
    <w:rsid w:val="00130056"/>
    <w:rsid w:val="00165DC9"/>
    <w:rsid w:val="00177B39"/>
    <w:rsid w:val="00181C66"/>
    <w:rsid w:val="00240099"/>
    <w:rsid w:val="00251F87"/>
    <w:rsid w:val="00263978"/>
    <w:rsid w:val="00277E88"/>
    <w:rsid w:val="002877EE"/>
    <w:rsid w:val="003254EA"/>
    <w:rsid w:val="00325C08"/>
    <w:rsid w:val="00334168"/>
    <w:rsid w:val="00335F9E"/>
    <w:rsid w:val="003571DE"/>
    <w:rsid w:val="00396968"/>
    <w:rsid w:val="0042343F"/>
    <w:rsid w:val="00427370"/>
    <w:rsid w:val="0044769A"/>
    <w:rsid w:val="00461954"/>
    <w:rsid w:val="004834FE"/>
    <w:rsid w:val="004E715D"/>
    <w:rsid w:val="004F396B"/>
    <w:rsid w:val="00514B60"/>
    <w:rsid w:val="00564C9D"/>
    <w:rsid w:val="005714C3"/>
    <w:rsid w:val="00571554"/>
    <w:rsid w:val="00575574"/>
    <w:rsid w:val="00576D57"/>
    <w:rsid w:val="00577B80"/>
    <w:rsid w:val="00580DB8"/>
    <w:rsid w:val="005A11D5"/>
    <w:rsid w:val="005A5C51"/>
    <w:rsid w:val="005B29CD"/>
    <w:rsid w:val="005D063F"/>
    <w:rsid w:val="005D585E"/>
    <w:rsid w:val="005D6FA3"/>
    <w:rsid w:val="005E34F1"/>
    <w:rsid w:val="006268DB"/>
    <w:rsid w:val="00630631"/>
    <w:rsid w:val="00667986"/>
    <w:rsid w:val="0067722F"/>
    <w:rsid w:val="0069054C"/>
    <w:rsid w:val="006C1227"/>
    <w:rsid w:val="006D13E8"/>
    <w:rsid w:val="006D41EA"/>
    <w:rsid w:val="006D57E1"/>
    <w:rsid w:val="006E687D"/>
    <w:rsid w:val="006F748F"/>
    <w:rsid w:val="00716A75"/>
    <w:rsid w:val="007512CD"/>
    <w:rsid w:val="00756ECA"/>
    <w:rsid w:val="00782487"/>
    <w:rsid w:val="00782FED"/>
    <w:rsid w:val="0079580C"/>
    <w:rsid w:val="007D121B"/>
    <w:rsid w:val="007E3CA3"/>
    <w:rsid w:val="008043ED"/>
    <w:rsid w:val="008433F7"/>
    <w:rsid w:val="00854C24"/>
    <w:rsid w:val="00870773"/>
    <w:rsid w:val="0088467A"/>
    <w:rsid w:val="008A369D"/>
    <w:rsid w:val="008B3D85"/>
    <w:rsid w:val="008C557B"/>
    <w:rsid w:val="008C6963"/>
    <w:rsid w:val="008D63FB"/>
    <w:rsid w:val="008E36EE"/>
    <w:rsid w:val="008E5074"/>
    <w:rsid w:val="0090460D"/>
    <w:rsid w:val="0093563C"/>
    <w:rsid w:val="0094516F"/>
    <w:rsid w:val="00971F49"/>
    <w:rsid w:val="009827CC"/>
    <w:rsid w:val="009C41D4"/>
    <w:rsid w:val="009C5064"/>
    <w:rsid w:val="00A23C02"/>
    <w:rsid w:val="00A25B9A"/>
    <w:rsid w:val="00A3184D"/>
    <w:rsid w:val="00A620C2"/>
    <w:rsid w:val="00A74857"/>
    <w:rsid w:val="00A7529A"/>
    <w:rsid w:val="00A802E7"/>
    <w:rsid w:val="00AB32C0"/>
    <w:rsid w:val="00AB580C"/>
    <w:rsid w:val="00AC3183"/>
    <w:rsid w:val="00AC6878"/>
    <w:rsid w:val="00AD31DC"/>
    <w:rsid w:val="00B135CC"/>
    <w:rsid w:val="00B502B8"/>
    <w:rsid w:val="00B71524"/>
    <w:rsid w:val="00B91AF5"/>
    <w:rsid w:val="00B9307A"/>
    <w:rsid w:val="00BC6672"/>
    <w:rsid w:val="00C024F6"/>
    <w:rsid w:val="00C07C6F"/>
    <w:rsid w:val="00C10B6F"/>
    <w:rsid w:val="00C231D4"/>
    <w:rsid w:val="00C27E47"/>
    <w:rsid w:val="00C90AF2"/>
    <w:rsid w:val="00C90C4E"/>
    <w:rsid w:val="00C976DF"/>
    <w:rsid w:val="00CA06B8"/>
    <w:rsid w:val="00CF35E8"/>
    <w:rsid w:val="00CF3EC0"/>
    <w:rsid w:val="00D00756"/>
    <w:rsid w:val="00D2203D"/>
    <w:rsid w:val="00D24056"/>
    <w:rsid w:val="00D36CED"/>
    <w:rsid w:val="00D52030"/>
    <w:rsid w:val="00D5445C"/>
    <w:rsid w:val="00D754A0"/>
    <w:rsid w:val="00DC06BC"/>
    <w:rsid w:val="00DC479F"/>
    <w:rsid w:val="00DD2546"/>
    <w:rsid w:val="00DD4EBD"/>
    <w:rsid w:val="00DF5203"/>
    <w:rsid w:val="00E22F33"/>
    <w:rsid w:val="00E9088F"/>
    <w:rsid w:val="00EB2D79"/>
    <w:rsid w:val="00EC23E2"/>
    <w:rsid w:val="00EF1CD8"/>
    <w:rsid w:val="00F003BD"/>
    <w:rsid w:val="00F6352D"/>
    <w:rsid w:val="00F67678"/>
    <w:rsid w:val="00F915F3"/>
    <w:rsid w:val="00FB7CD6"/>
    <w:rsid w:val="00FD67CF"/>
    <w:rsid w:val="00FE3819"/>
    <w:rsid w:val="00FE6961"/>
    <w:rsid w:val="00FE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EA00C"/>
  <w15:chartTrackingRefBased/>
  <w15:docId w15:val="{E76520CB-0256-47C0-BEE7-15DDE0A8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06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06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0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package" Target="embeddings/Microsoft_Word_Document.docx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package" Target="embeddings/Microsoft_Word_Document2.docx"/><Relationship Id="rId5" Type="http://schemas.openxmlformats.org/officeDocument/2006/relationships/hyperlink" Target="mailto:kelseys4@btinternet.com" TargetMode="Externa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Kelsey</dc:creator>
  <cp:keywords/>
  <dc:description/>
  <cp:lastModifiedBy>Nath Fernandes</cp:lastModifiedBy>
  <cp:revision>2</cp:revision>
  <dcterms:created xsi:type="dcterms:W3CDTF">2021-08-26T09:03:00Z</dcterms:created>
  <dcterms:modified xsi:type="dcterms:W3CDTF">2021-08-26T09:03:00Z</dcterms:modified>
</cp:coreProperties>
</file>